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5D3" w14:textId="3EB293A8" w:rsidR="00EC37E0" w:rsidRPr="000C5B0B" w:rsidRDefault="00EC37E0" w:rsidP="000C5B0B">
      <w:pPr>
        <w:jc w:val="center"/>
        <w:rPr>
          <w:rFonts w:ascii="UD デジタル 教科書体 NK-R" w:eastAsia="UD デジタル 教科書体 NK-R" w:hAnsi="ＭＳ Ｐゴシック"/>
          <w:sz w:val="32"/>
          <w:szCs w:val="40"/>
        </w:rPr>
      </w:pPr>
      <w:r w:rsidRPr="000C5B0B">
        <w:rPr>
          <w:rFonts w:ascii="UD デジタル 教科書体 NK-R" w:eastAsia="UD デジタル 教科書体 NK-R" w:hAnsi="ＭＳ Ｐゴシック" w:hint="eastAsia"/>
          <w:sz w:val="32"/>
          <w:szCs w:val="40"/>
        </w:rPr>
        <w:t>第32回T K Uカップ熊本県小学生新人バレーボール大会</w:t>
      </w:r>
      <w:r w:rsidR="009F33B4">
        <w:rPr>
          <w:rFonts w:ascii="UD デジタル 教科書体 NK-R" w:eastAsia="UD デジタル 教科書体 NK-R" w:hAnsi="ＭＳ Ｐゴシック" w:hint="eastAsia"/>
          <w:sz w:val="32"/>
          <w:szCs w:val="40"/>
        </w:rPr>
        <w:t xml:space="preserve">　</w:t>
      </w:r>
      <w:r w:rsidRPr="000C5B0B">
        <w:rPr>
          <w:rFonts w:ascii="UD デジタル 教科書体 NK-R" w:eastAsia="UD デジタル 教科書体 NK-R" w:hAnsi="ＭＳ Ｐゴシック" w:hint="eastAsia"/>
          <w:sz w:val="32"/>
          <w:szCs w:val="40"/>
        </w:rPr>
        <w:t>要項</w:t>
      </w:r>
    </w:p>
    <w:p w14:paraId="6C5ECC97" w14:textId="4BB67999" w:rsidR="00EC37E0" w:rsidRDefault="00EC37E0" w:rsidP="00726C1F">
      <w:pPr>
        <w:spacing w:line="300" w:lineRule="exact"/>
        <w:rPr>
          <w:rFonts w:ascii="UD デジタル 教科書体 NK-R" w:eastAsia="UD デジタル 教科書体 NK-R" w:hAnsi="ＭＳ Ｐゴシック"/>
          <w:sz w:val="22"/>
          <w:szCs w:val="22"/>
        </w:rPr>
      </w:pPr>
    </w:p>
    <w:p w14:paraId="3263C736" w14:textId="77777777" w:rsidR="00534C37" w:rsidRPr="00F16A88" w:rsidRDefault="00534C37" w:rsidP="00726C1F">
      <w:pPr>
        <w:spacing w:line="300" w:lineRule="exact"/>
        <w:rPr>
          <w:rFonts w:ascii="UD デジタル 教科書体 NK-R" w:eastAsia="UD デジタル 教科書体 NK-R" w:hAnsi="ＭＳ Ｐゴシック" w:hint="eastAsia"/>
          <w:sz w:val="22"/>
          <w:szCs w:val="22"/>
        </w:rPr>
      </w:pPr>
    </w:p>
    <w:p w14:paraId="36D1583C" w14:textId="48637F1A" w:rsidR="00714548" w:rsidRPr="00F16A88" w:rsidRDefault="00EC37E0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１．主催　</w:t>
      </w:r>
      <w:r w:rsidR="009F33B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熊本県バレーボール協会</w:t>
      </w:r>
    </w:p>
    <w:p w14:paraId="5D588BA0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2F913F5E" w14:textId="140D4D3B" w:rsidR="00EC37E0" w:rsidRPr="00F16A88" w:rsidRDefault="00EC37E0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２．主管　</w:t>
      </w:r>
      <w:r w:rsidR="009F33B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熊本県小学生バレーボール連盟</w:t>
      </w:r>
    </w:p>
    <w:p w14:paraId="4FE2BE8E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7D367768" w14:textId="28F165FF" w:rsidR="00EC37E0" w:rsidRPr="00F16A88" w:rsidRDefault="00EC37E0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３．協力　</w:t>
      </w:r>
      <w:r w:rsidR="00085A25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テレビ熊本（T K U）</w:t>
      </w:r>
    </w:p>
    <w:p w14:paraId="670165ED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1E68A052" w14:textId="48B51C09" w:rsidR="00714548" w:rsidRPr="00F16A88" w:rsidRDefault="00EC37E0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４．日時　</w:t>
      </w:r>
      <w:r w:rsidR="00085A25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令和５年２月１２日</w:t>
      </w:r>
      <w:r w:rsidR="00FC56FA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（日）</w:t>
      </w:r>
      <w:r w:rsidR="00884918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="00726C1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９：３０開始</w:t>
      </w:r>
    </w:p>
    <w:p w14:paraId="2EEF3DD6" w14:textId="0F14C07D" w:rsidR="00714548" w:rsidRPr="00F16A88" w:rsidRDefault="00714548" w:rsidP="009F33B4">
      <w:pPr>
        <w:spacing w:line="300" w:lineRule="exact"/>
        <w:ind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４．日時　令和５年</w:t>
      </w:r>
      <w:r w:rsidR="00085A25" w:rsidRPr="00F16A88">
        <w:rPr>
          <w:rFonts w:ascii="UD デジタル 教科書体 NP-R" w:eastAsia="UD デジタル 教科書体 NP-R" w:hAnsi="ＭＳ Ｐゴシック"/>
          <w:color w:val="FFFFFF" w:themeColor="background1"/>
          <w:sz w:val="22"/>
          <w:szCs w:val="22"/>
        </w:rPr>
        <w:t xml:space="preserve"> </w:t>
      </w:r>
      <w:r w:rsidR="00FC56FA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２月１８日（土）</w:t>
      </w:r>
      <w:r w:rsidR="00884918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="00726C1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９：３０開始</w:t>
      </w:r>
    </w:p>
    <w:p w14:paraId="2C85DBE6" w14:textId="2A292C91" w:rsidR="00FD1217" w:rsidRPr="00F16A88" w:rsidRDefault="00714548" w:rsidP="00FD1217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４</w:t>
      </w:r>
      <w:r w:rsidR="009F33B4"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 xml:space="preserve">　　</w:t>
      </w: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．日時　令和５</w:t>
      </w:r>
      <w:r w:rsidR="00085A25"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 xml:space="preserve"> </w:t>
      </w:r>
      <w:r w:rsidR="00FC56FA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２月１９日（日）</w:t>
      </w:r>
      <w:r w:rsidR="00884918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="00726C1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９：３０開始</w:t>
      </w:r>
    </w:p>
    <w:p w14:paraId="6E0B89E8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3218F585" w14:textId="3BB01B13" w:rsidR="00714548" w:rsidRPr="00F16A88" w:rsidRDefault="00726C1F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５．会場</w:t>
      </w:r>
      <w:r w:rsidR="009F33B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="00085A25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１日目　山鹿市鹿本体育館・熊本県内小学校体育館等</w:t>
      </w:r>
    </w:p>
    <w:p w14:paraId="6E694D1C" w14:textId="4E2B9FD7" w:rsidR="00714548" w:rsidRPr="00F16A88" w:rsidRDefault="00714548" w:rsidP="00714548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５．会</w:t>
      </w:r>
      <w:r w:rsidR="009F33B4"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 xml:space="preserve">　　</w:t>
      </w: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 xml:space="preserve">場　</w:t>
      </w:r>
      <w:r w:rsidR="00726C1F"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２日目</w:t>
      </w:r>
      <w:r w:rsidR="00726C1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熊本県内小学校体育館等</w:t>
      </w:r>
    </w:p>
    <w:p w14:paraId="3E1E915F" w14:textId="38DE3A49" w:rsidR="00726C1F" w:rsidRDefault="00714548" w:rsidP="009F33B4">
      <w:pPr>
        <w:spacing w:line="300" w:lineRule="exact"/>
        <w:ind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 xml:space="preserve">５．会場　</w:t>
      </w:r>
      <w:r w:rsidR="00726C1F" w:rsidRPr="00F16A88">
        <w:rPr>
          <w:rFonts w:ascii="UD デジタル 教科書体 NP-R" w:eastAsia="UD デジタル 教科書体 NP-R" w:hAnsi="ＭＳ Ｐゴシック" w:hint="eastAsia"/>
          <w:color w:val="FFFFFF" w:themeColor="background1"/>
          <w:sz w:val="22"/>
          <w:szCs w:val="22"/>
        </w:rPr>
        <w:t>３日目</w:t>
      </w:r>
      <w:r w:rsidR="00726C1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山鹿市鹿本体育館</w:t>
      </w:r>
    </w:p>
    <w:p w14:paraId="406EC9ED" w14:textId="77777777" w:rsidR="00534C37" w:rsidRPr="00F16A88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051E7DC2" w14:textId="77777777" w:rsidR="00FD1217" w:rsidRPr="00F16A88" w:rsidRDefault="00726C1F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６．参加資格</w:t>
      </w:r>
    </w:p>
    <w:p w14:paraId="486D2A5C" w14:textId="77777777" w:rsidR="00FD1217" w:rsidRPr="00F16A88" w:rsidRDefault="00726C1F" w:rsidP="00FD1217">
      <w:pPr>
        <w:spacing w:line="300" w:lineRule="exact"/>
        <w:ind w:leftChars="100" w:left="650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（１）参加チームは、（公財）日本バレーボール協会へのチーム登録及び個人登録を済ませ、規定に基づき、</w:t>
      </w:r>
      <w:r w:rsidR="009F33B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県協会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に登録されたチームであること。</w:t>
      </w:r>
    </w:p>
    <w:p w14:paraId="429F5DDD" w14:textId="77777777" w:rsidR="00FD1217" w:rsidRPr="00F16A88" w:rsidRDefault="00726C1F" w:rsidP="00FD1217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（２）小学５年生以下で編成されたチームであること。</w:t>
      </w:r>
    </w:p>
    <w:p w14:paraId="7812C842" w14:textId="361AF114" w:rsidR="00726C1F" w:rsidRPr="00F16A88" w:rsidRDefault="00726C1F" w:rsidP="00FD1217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（３）男子については複数チーム参加可能とする。</w:t>
      </w:r>
    </w:p>
    <w:p w14:paraId="2BC3DD49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1E23F819" w14:textId="36CB2E81" w:rsidR="00726C1F" w:rsidRPr="00F16A88" w:rsidRDefault="00726C1F" w:rsidP="00FD1217">
      <w:pPr>
        <w:spacing w:line="300" w:lineRule="exact"/>
        <w:ind w:leftChars="100" w:left="320" w:hangingChars="50" w:hanging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７．チーム</w:t>
      </w:r>
    </w:p>
    <w:p w14:paraId="7F747CEF" w14:textId="77777777" w:rsidR="00FD1217" w:rsidRPr="00F16A88" w:rsidRDefault="00726C1F" w:rsidP="00FD1217">
      <w:pPr>
        <w:spacing w:line="300" w:lineRule="exact"/>
        <w:ind w:leftChars="50" w:left="325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監督１名、コーチ１名、マネージャー１名（内１名は成人に限る）、選手１２名以内</w:t>
      </w:r>
    </w:p>
    <w:p w14:paraId="538D0F07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3A083C4D" w14:textId="140D0BDE" w:rsidR="00726C1F" w:rsidRPr="00F16A88" w:rsidRDefault="00726C1F" w:rsidP="00FD1217">
      <w:pPr>
        <w:spacing w:line="300" w:lineRule="exact"/>
        <w:ind w:leftChars="100" w:left="320" w:hangingChars="50" w:hanging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８．競技規則</w:t>
      </w:r>
    </w:p>
    <w:p w14:paraId="2B2204C9" w14:textId="65864F0A" w:rsidR="00726C1F" w:rsidRDefault="00726C1F" w:rsidP="009F33B4">
      <w:pPr>
        <w:spacing w:line="300" w:lineRule="exact"/>
        <w:ind w:left="440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「２０２２年度公益財団法人日本バレーボール協会　６人制競技規則」</w:t>
      </w:r>
      <w:r w:rsidR="000C5B0B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による。但し、別に定める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「小学生バレーボール競技規則」</w:t>
      </w:r>
      <w:r w:rsidR="000C5B0B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を用いる。</w:t>
      </w:r>
    </w:p>
    <w:p w14:paraId="6C93281E" w14:textId="77777777" w:rsidR="00534C37" w:rsidRPr="00F16A88" w:rsidRDefault="00534C37" w:rsidP="009F33B4">
      <w:pPr>
        <w:spacing w:line="300" w:lineRule="exact"/>
        <w:ind w:left="440" w:hangingChars="200" w:hanging="44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4DD89A5C" w14:textId="4A6B3442" w:rsidR="00726C1F" w:rsidRPr="00F16A88" w:rsidRDefault="00726C1F" w:rsidP="00FD1217">
      <w:pPr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９．競技方法</w:t>
      </w:r>
    </w:p>
    <w:p w14:paraId="3D93AE7E" w14:textId="6476FFE8" w:rsidR="00726C1F" w:rsidRDefault="00726C1F" w:rsidP="00FD1217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</w:t>
      </w:r>
      <w:r w:rsidR="009F33B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各部とも予選リンク戦後、決勝トーナメント戦を行う。</w:t>
      </w:r>
    </w:p>
    <w:p w14:paraId="44444E9C" w14:textId="77777777" w:rsidR="00534C37" w:rsidRPr="00F16A88" w:rsidRDefault="00534C37" w:rsidP="00FD1217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16F792DC" w14:textId="5EE4E383" w:rsidR="00FC56FA" w:rsidRPr="00F16A88" w:rsidRDefault="00726C1F" w:rsidP="00726C1F">
      <w:pPr>
        <w:spacing w:line="300" w:lineRule="exact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１０．使用球</w:t>
      </w:r>
    </w:p>
    <w:p w14:paraId="50B86EEB" w14:textId="77777777" w:rsidR="007564AA" w:rsidRPr="00F16A88" w:rsidRDefault="007564AA" w:rsidP="009F33B4">
      <w:pPr>
        <w:spacing w:line="300" w:lineRule="exact"/>
        <w:ind w:firstLineChars="200" w:firstLine="440"/>
        <w:rPr>
          <w:rFonts w:ascii="UD デジタル 教科書体 NP-R" w:eastAsia="UD デジタル 教科書体 NP-R" w:hAnsi="ＭＳ 明朝" w:cs="ＭＳ 明朝"/>
          <w:sz w:val="22"/>
          <w:szCs w:val="22"/>
        </w:rPr>
      </w:pP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【</w:t>
      </w:r>
      <w:r w:rsidR="00726C1F"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男子</w:t>
      </w: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】</w:t>
      </w:r>
      <w:r w:rsidR="00726C1F"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モルテン</w:t>
      </w: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（Ｖ４Ｍ５０００−Ｌ）</w:t>
      </w:r>
    </w:p>
    <w:p w14:paraId="5D0F0735" w14:textId="14A31DBC" w:rsidR="007564AA" w:rsidRPr="00F16A88" w:rsidRDefault="007564AA" w:rsidP="009F33B4">
      <w:pPr>
        <w:spacing w:line="300" w:lineRule="exact"/>
        <w:ind w:firstLineChars="200" w:firstLine="440"/>
        <w:rPr>
          <w:rFonts w:ascii="UD デジタル 教科書体 NP-R" w:eastAsia="UD デジタル 教科書体 NP-R" w:hAnsi="ＭＳ 明朝" w:cs="ＭＳ 明朝"/>
          <w:sz w:val="22"/>
          <w:szCs w:val="22"/>
        </w:rPr>
      </w:pP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【女子】ミカサ（V４００W−L）</w:t>
      </w:r>
    </w:p>
    <w:p w14:paraId="1FECD656" w14:textId="16B8606E" w:rsidR="00726C1F" w:rsidRDefault="007564AA" w:rsidP="009F33B4">
      <w:pPr>
        <w:spacing w:line="300" w:lineRule="exact"/>
        <w:ind w:firstLineChars="200" w:firstLine="440"/>
        <w:rPr>
          <w:rFonts w:ascii="UD デジタル 教科書体 NP-R" w:eastAsia="UD デジタル 教科書体 NP-R" w:hAnsi="ＭＳ 明朝" w:cs="ＭＳ 明朝"/>
          <w:sz w:val="22"/>
          <w:szCs w:val="22"/>
        </w:rPr>
      </w:pP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【混合】モルテン（Ｖ４Ｍ５０００−Ｌ）</w:t>
      </w:r>
    </w:p>
    <w:p w14:paraId="3A580DF0" w14:textId="77777777" w:rsidR="00534C37" w:rsidRPr="00F16A88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0E230589" w14:textId="70981DB3" w:rsidR="00534C37" w:rsidRPr="00F16A88" w:rsidRDefault="007564AA" w:rsidP="00726C1F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１１．参加料</w:t>
      </w:r>
    </w:p>
    <w:p w14:paraId="2685CDD5" w14:textId="2D070C3A" w:rsidR="007564AA" w:rsidRPr="00F16A88" w:rsidRDefault="007564AA" w:rsidP="00FD1217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（１）１チームにつき　７０００円（申込時に必ず振り込むこと）</w:t>
      </w:r>
    </w:p>
    <w:p w14:paraId="14BC0F0A" w14:textId="680297A7" w:rsidR="00466FEF" w:rsidRPr="00F16A88" w:rsidRDefault="007564AA" w:rsidP="00F16A88">
      <w:pPr>
        <w:spacing w:line="300" w:lineRule="exact"/>
        <w:ind w:leftChars="60" w:left="566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（２）下記口座へチーム名</w:t>
      </w:r>
      <w:r w:rsidR="00354413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（個人名も可：但し</w:t>
      </w:r>
      <w:r w:rsidR="00354413" w:rsidRPr="00F16A88">
        <w:rPr>
          <w:rFonts w:ascii="UD デジタル 教科書体 NP-R" w:eastAsia="UD デジタル 教科書体 NP-R" w:hAnsi="ＭＳ Ｐゴシック" w:hint="eastAsia"/>
          <w:sz w:val="22"/>
          <w:szCs w:val="22"/>
          <w:u w:val="wave"/>
        </w:rPr>
        <w:t>申込書に記入した個人名</w:t>
      </w:r>
      <w:r w:rsidR="00354413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）で、</w:t>
      </w:r>
      <w:r w:rsidR="00466FEF" w:rsidRPr="00F16A88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令和５年１</w:t>
      </w:r>
      <w:r w:rsidR="00354413" w:rsidRPr="00F16A88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月</w:t>
      </w:r>
      <w:r w:rsidR="00466FEF" w:rsidRPr="00F16A88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３０</w:t>
      </w:r>
      <w:r w:rsidR="00354413" w:rsidRPr="00F16A88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日（月）１７：００まで</w:t>
      </w:r>
    </w:p>
    <w:p w14:paraId="39C78285" w14:textId="76C3F2CF" w:rsidR="00F73A98" w:rsidRDefault="00354413" w:rsidP="00F73A98">
      <w:pPr>
        <w:spacing w:line="300" w:lineRule="exact"/>
        <w:ind w:leftChars="260" w:left="546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に振り込むこと。申込期限までに振り込みのないチームは受け付けない。</w:t>
      </w:r>
    </w:p>
    <w:p w14:paraId="650B9C90" w14:textId="0F81CD2F" w:rsidR="00F73A98" w:rsidRDefault="00F73A98" w:rsidP="00534C37">
      <w:pPr>
        <w:spacing w:line="300" w:lineRule="exact"/>
        <w:ind w:firstLineChars="250" w:firstLine="55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ゆうち</w:t>
      </w:r>
      <w:proofErr w:type="gramStart"/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ょ</w:t>
      </w:r>
      <w:proofErr w:type="gramEnd"/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銀行</w:t>
      </w:r>
    </w:p>
    <w:p w14:paraId="648A5E47" w14:textId="5F1B8FF2" w:rsidR="00F73A98" w:rsidRDefault="00F73A98" w:rsidP="00534C37">
      <w:pPr>
        <w:spacing w:line="300" w:lineRule="exact"/>
        <w:ind w:firstLineChars="300" w:firstLine="66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sz w:val="22"/>
          <w:szCs w:val="22"/>
        </w:rPr>
        <w:t>記号番号17160−２　０７０４３４５１　　満生</w:t>
      </w:r>
      <w:r>
        <w:rPr>
          <w:rFonts w:ascii="UD デジタル 教科書体 NP-R" w:eastAsia="UD デジタル 教科書体 NP-R" w:hAnsi="ＭＳ Ｐゴシック"/>
          <w:sz w:val="22"/>
          <w:szCs w:val="22"/>
        </w:rPr>
        <w:t xml:space="preserve"> </w:t>
      </w:r>
      <w:r>
        <w:rPr>
          <w:rFonts w:ascii="UD デジタル 教科書体 NP-R" w:eastAsia="UD デジタル 教科書体 NP-R" w:hAnsi="ＭＳ Ｐゴシック" w:hint="eastAsia"/>
          <w:sz w:val="22"/>
          <w:szCs w:val="22"/>
        </w:rPr>
        <w:t>真史（マンセイ　マサフミ）</w:t>
      </w:r>
    </w:p>
    <w:p w14:paraId="2B4FC474" w14:textId="77777777" w:rsidR="00F73A98" w:rsidRDefault="00F73A98" w:rsidP="00534C37">
      <w:pPr>
        <w:spacing w:line="300" w:lineRule="exact"/>
        <w:ind w:firstLineChars="250" w:firstLine="5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ゆうち</w:t>
      </w:r>
      <w:proofErr w:type="gramStart"/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ょ</w:t>
      </w:r>
      <w:proofErr w:type="gramEnd"/>
      <w:r w:rsidRPr="00F73A98">
        <w:rPr>
          <w:rFonts w:ascii="UD デジタル 教科書体 NP-R" w:eastAsia="UD デジタル 教科書体 NP-R" w:hAnsi="ＭＳ Ｐゴシック" w:hint="eastAsia"/>
          <w:sz w:val="22"/>
          <w:szCs w:val="22"/>
          <w:bdr w:val="single" w:sz="4" w:space="0" w:color="auto"/>
        </w:rPr>
        <w:t>銀行以外からの振込</w:t>
      </w:r>
    </w:p>
    <w:p w14:paraId="2E3056E1" w14:textId="434B3208" w:rsidR="00F73A98" w:rsidRDefault="00F73A98" w:rsidP="00534C37">
      <w:pPr>
        <w:spacing w:line="300" w:lineRule="exact"/>
        <w:ind w:firstLineChars="250" w:firstLine="55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sz w:val="22"/>
          <w:szCs w:val="22"/>
        </w:rPr>
        <w:t>【店名】七一八（ナナイチハチ）【店番】７１８【預金種目】普通預金【口座番号】０７０４３４５</w:t>
      </w:r>
    </w:p>
    <w:p w14:paraId="66102C0C" w14:textId="754566E8" w:rsidR="00F73A98" w:rsidRDefault="00F73A98" w:rsidP="00F73A98">
      <w:pPr>
        <w:spacing w:line="300" w:lineRule="exact"/>
        <w:rPr>
          <w:rFonts w:ascii="UD デジタル 教科書体 NP-R" w:eastAsia="UD デジタル 教科書体 NP-R" w:hAnsi="ＭＳ Ｐゴシック"/>
          <w:sz w:val="22"/>
          <w:szCs w:val="22"/>
        </w:rPr>
      </w:pPr>
    </w:p>
    <w:p w14:paraId="0289BC02" w14:textId="77777777" w:rsidR="00534C37" w:rsidRPr="00F16A88" w:rsidRDefault="00534C37" w:rsidP="00F73A98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5ACB1633" w14:textId="3D2479B8" w:rsidR="00354413" w:rsidRPr="00F16A88" w:rsidRDefault="009F33B4" w:rsidP="00534C37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lastRenderedPageBreak/>
        <w:t>１２．参加申込</w:t>
      </w:r>
    </w:p>
    <w:p w14:paraId="0F630A41" w14:textId="2BBE1FAF" w:rsidR="00FD1217" w:rsidRPr="00F16A88" w:rsidRDefault="008D2489" w:rsidP="00FD1217">
      <w:pPr>
        <w:spacing w:line="300" w:lineRule="exact"/>
        <w:ind w:leftChars="50" w:left="545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Mail：</w:t>
      </w:r>
      <w:hyperlink r:id="rId4" w:history="1">
        <w:r w:rsidR="00FD1217" w:rsidRPr="00F16A88">
          <w:rPr>
            <w:rStyle w:val="a4"/>
            <w:rFonts w:ascii="UD デジタル 教科書体 NP-R" w:eastAsia="UD デジタル 教科書体 NP-R" w:hAnsi="ＭＳ Ｐゴシック"/>
            <w:sz w:val="22"/>
            <w:szCs w:val="22"/>
          </w:rPr>
          <w:t>m.mansei0625@gmail.com</w:t>
        </w:r>
      </w:hyperlink>
    </w:p>
    <w:p w14:paraId="21F278EA" w14:textId="70396438" w:rsidR="008D2489" w:rsidRPr="00F16A88" w:rsidRDefault="008D2489" w:rsidP="00FD1217">
      <w:pPr>
        <w:spacing w:line="300" w:lineRule="exact"/>
        <w:ind w:leftChars="250" w:left="525"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熊本県小学生バレーボール連盟　部長　満生　真史</w:t>
      </w:r>
    </w:p>
    <w:p w14:paraId="704AE0EC" w14:textId="3B428AD3" w:rsidR="008D2489" w:rsidRPr="00F16A88" w:rsidRDefault="008D2489" w:rsidP="009A2534">
      <w:pPr>
        <w:spacing w:line="300" w:lineRule="exact"/>
        <w:ind w:leftChars="50" w:left="875" w:hangingChars="350" w:hanging="770"/>
        <w:jc w:val="left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※申込書は、熊本県小学生バレーボール連盟ホームペ</w:t>
      </w:r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ージ［</w:t>
      </w:r>
      <w:hyperlink r:id="rId5" w:history="1">
        <w:r w:rsidR="00FD1217" w:rsidRPr="00F16A88">
          <w:rPr>
            <w:rStyle w:val="a4"/>
            <w:rFonts w:ascii="UD デジタル 教科書体 NP-R" w:eastAsia="UD デジタル 教科書体 NP-R" w:hAnsi="ＭＳ 明朝" w:cs="ＭＳ 明朝"/>
            <w:sz w:val="22"/>
            <w:szCs w:val="22"/>
          </w:rPr>
          <w:t>http://kumamotojunior.la.coocan.jp/keva/</w:t>
        </w:r>
      </w:hyperlink>
      <w:r w:rsidR="009A2534"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］</w:t>
      </w: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よりファイルをダウンロードし、メール</w:t>
      </w:r>
      <w:r w:rsidR="00C5427E"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添付</w:t>
      </w: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で申し込むこと。JVAMRSによる</w:t>
      </w:r>
      <w:r w:rsidR="00C5427E"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最新の</w:t>
      </w:r>
      <w:r w:rsidRPr="00F16A88">
        <w:rPr>
          <w:rFonts w:ascii="UD デジタル 教科書体 NP-R" w:eastAsia="UD デジタル 教科書体 NP-R" w:hAnsi="ＭＳ 明朝" w:cs="ＭＳ 明朝" w:hint="eastAsia"/>
          <w:sz w:val="22"/>
          <w:szCs w:val="22"/>
        </w:rPr>
        <w:t>「チーム加入選手一覧」（pdfファイル）も送付すること。</w:t>
      </w:r>
    </w:p>
    <w:p w14:paraId="057D7D14" w14:textId="2D88C55A" w:rsidR="009A2534" w:rsidRPr="00F16A88" w:rsidRDefault="00466FEF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１３．</w:t>
      </w:r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申込</w:t>
      </w:r>
      <w:proofErr w:type="gramStart"/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締切</w:t>
      </w:r>
      <w:proofErr w:type="gramEnd"/>
    </w:p>
    <w:p w14:paraId="74278CC1" w14:textId="77777777" w:rsidR="00466FEF" w:rsidRPr="00F16A88" w:rsidRDefault="009A2534" w:rsidP="00466FEF">
      <w:pPr>
        <w:spacing w:line="300" w:lineRule="exact"/>
        <w:ind w:leftChars="250" w:left="525" w:firstLineChars="100" w:firstLine="220"/>
        <w:rPr>
          <w:rFonts w:ascii="UD デジタル 教科書体 NP-R" w:eastAsia="UD デジタル 教科書体 NP-R" w:hAnsi="ＭＳ Ｐゴシック"/>
          <w:b/>
          <w:bCs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令和５年１月３０日（月）１７：００必着</w:t>
      </w:r>
    </w:p>
    <w:p w14:paraId="209F408E" w14:textId="0B9848E5" w:rsidR="00354413" w:rsidRPr="00F16A88" w:rsidRDefault="00466FEF" w:rsidP="00466FEF">
      <w:pPr>
        <w:spacing w:line="300" w:lineRule="exact"/>
        <w:ind w:leftChars="250" w:left="525"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※</w:t>
      </w:r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以後は一切受け付けない）。また、電話での申し込みも受け付けない。</w:t>
      </w:r>
    </w:p>
    <w:p w14:paraId="7D4EC4BB" w14:textId="77777777" w:rsidR="00534C37" w:rsidRDefault="00534C37" w:rsidP="00534C37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26DD3D6F" w14:textId="3F6E1600" w:rsidR="009A2534" w:rsidRPr="00F16A88" w:rsidRDefault="00466FEF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１４．</w:t>
      </w:r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組合せ</w:t>
      </w:r>
    </w:p>
    <w:p w14:paraId="73BC4995" w14:textId="6C312911" w:rsidR="009A2534" w:rsidRPr="00F16A88" w:rsidRDefault="009A2534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県小連協議部による公開抽選会にて決定する。</w:t>
      </w:r>
    </w:p>
    <w:p w14:paraId="500C6AC2" w14:textId="51DE25C1" w:rsidR="009A2534" w:rsidRDefault="009A2534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令和５年２月５日（日）１０：００〜　長嶺小学校にて抽選会を実施する。</w:t>
      </w:r>
    </w:p>
    <w:p w14:paraId="525B45A3" w14:textId="77777777" w:rsidR="00534C37" w:rsidRPr="00F16A88" w:rsidRDefault="00534C37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</w:p>
    <w:p w14:paraId="12B5A37B" w14:textId="2D80ECEF" w:rsidR="009A2534" w:rsidRPr="00F16A88" w:rsidRDefault="00466FEF" w:rsidP="009A2534">
      <w:pPr>
        <w:spacing w:line="300" w:lineRule="exact"/>
        <w:ind w:leftChars="50" w:left="1755" w:hangingChars="750" w:hanging="165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１５．</w:t>
      </w:r>
      <w:r w:rsidR="009A2534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その他</w:t>
      </w:r>
    </w:p>
    <w:p w14:paraId="133DA438" w14:textId="14FA472A" w:rsidR="009A2534" w:rsidRPr="00F16A88" w:rsidRDefault="009A2534" w:rsidP="009A2534">
      <w:pPr>
        <w:spacing w:line="300" w:lineRule="exact"/>
        <w:ind w:leftChars="100" w:left="1750" w:hangingChars="700" w:hanging="15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（１）</w:t>
      </w:r>
      <w:r w:rsidR="00FD1217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ユニフォームの番号は</w:t>
      </w:r>
      <w:r w:rsidR="00C5427E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１〜１２番までが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望ま</w:t>
      </w:r>
      <w:r w:rsidR="00C5427E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しい。</w:t>
      </w:r>
    </w:p>
    <w:p w14:paraId="0319DFB3" w14:textId="24B05D66" w:rsidR="00C5427E" w:rsidRPr="00F16A88" w:rsidRDefault="00C5427E" w:rsidP="009A2534">
      <w:pPr>
        <w:spacing w:line="300" w:lineRule="exact"/>
        <w:ind w:leftChars="100" w:left="1750" w:hangingChars="700" w:hanging="15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（２）各チームは、何らかの保険に加入の上、参加すること。</w:t>
      </w:r>
    </w:p>
    <w:p w14:paraId="1CFBCDDA" w14:textId="14AD98D6" w:rsidR="00C5427E" w:rsidRPr="00F16A88" w:rsidRDefault="00C5427E" w:rsidP="00C5427E">
      <w:pPr>
        <w:spacing w:line="300" w:lineRule="exact"/>
        <w:ind w:leftChars="100" w:left="650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（３）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試合中、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監督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・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コーチ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・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マネージャーの服装は、チームで統一されたもの（但し、児童の場合は許される）で、規定のマームを左胸につけること。</w:t>
      </w:r>
    </w:p>
    <w:p w14:paraId="79D96A52" w14:textId="52C96AA6" w:rsidR="00C5427E" w:rsidRPr="00F16A88" w:rsidRDefault="00C5427E" w:rsidP="00C5427E">
      <w:pPr>
        <w:spacing w:line="300" w:lineRule="exact"/>
        <w:ind w:leftChars="100" w:left="650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（４）各チーム</w:t>
      </w:r>
      <w:r w:rsidR="00534C37">
        <w:rPr>
          <w:rFonts w:ascii="UD デジタル 教科書体 NP-R" w:eastAsia="UD デジタル 教科書体 NP-R" w:hAnsi="ＭＳ Ｐゴシック" w:hint="eastAsia"/>
          <w:sz w:val="22"/>
          <w:szCs w:val="22"/>
        </w:rPr>
        <w:t>極力２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名（成人に限る）の審判員を帯同すること。また、２種類の笛と印鑑を必ず持参すること。</w:t>
      </w:r>
    </w:p>
    <w:p w14:paraId="3A72EF7F" w14:textId="591475EA" w:rsidR="00C5427E" w:rsidRPr="00F16A88" w:rsidRDefault="00C5427E" w:rsidP="00C5427E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（５）選手の出場については、保護者の同意を得ること。</w:t>
      </w:r>
    </w:p>
    <w:p w14:paraId="00FC85C7" w14:textId="4443B1D4" w:rsidR="00C5427E" w:rsidRPr="00F16A88" w:rsidRDefault="00C5427E" w:rsidP="00C5427E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（６）参加申込は、申込書・チーム加入選手一覧・参加料振込の確認をもって受付とする。</w:t>
      </w:r>
    </w:p>
    <w:p w14:paraId="7409DDB1" w14:textId="02216823" w:rsidR="00C5427E" w:rsidRPr="00F16A88" w:rsidRDefault="00C5427E" w:rsidP="00C5427E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（７）</w:t>
      </w:r>
      <w:r w:rsidR="00085A25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チーム名を書いた掲示用のプレート（</w:t>
      </w:r>
      <w:r w:rsidR="00085A25" w:rsidRPr="00F16A88">
        <w:rPr>
          <w:rFonts w:ascii="UD デジタル 教科書体 NP-R" w:eastAsia="UD デジタル 教科書体 NP-R" w:hAnsi="ＭＳ Ｐゴシック"/>
          <w:sz w:val="22"/>
          <w:szCs w:val="22"/>
        </w:rPr>
        <w:t>A</w:t>
      </w:r>
      <w:r w:rsidR="00085A25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４サイズ２枚）を持参すること。</w:t>
      </w:r>
    </w:p>
    <w:p w14:paraId="56A4C428" w14:textId="089F7026" w:rsidR="00085A25" w:rsidRPr="00F16A88" w:rsidRDefault="00085A25" w:rsidP="00C5427E">
      <w:pPr>
        <w:spacing w:line="300" w:lineRule="exact"/>
        <w:ind w:leftChars="100" w:left="430" w:hangingChars="100" w:hanging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（８）本大会は、県協会に登録をしている全チーム（男子は複数）の参加ができる。</w:t>
      </w:r>
    </w:p>
    <w:p w14:paraId="679E217E" w14:textId="4CBF4211" w:rsidR="00085A25" w:rsidRPr="00F16A88" w:rsidRDefault="00085A25" w:rsidP="00085A25">
      <w:pPr>
        <w:spacing w:line="300" w:lineRule="exact"/>
        <w:ind w:leftChars="100" w:left="650" w:hangingChars="200" w:hanging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（９）選手及びスタッフの登録は、参加申込の前に必ず済ませておくこと。参加申込受付後の追加登録は認めない。</w:t>
      </w:r>
    </w:p>
    <w:p w14:paraId="60566243" w14:textId="2384B42B" w:rsidR="00085A25" w:rsidRPr="00F16A88" w:rsidRDefault="00085A25" w:rsidP="00466FEF">
      <w:pPr>
        <w:spacing w:line="300" w:lineRule="exact"/>
        <w:ind w:firstLineChars="50" w:firstLine="11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（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10</w:t>
      </w: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）県協会登録の氏名と参加申込書の氏名が同一であること。</w:t>
      </w:r>
    </w:p>
    <w:p w14:paraId="150520FC" w14:textId="0F7FDDCF" w:rsidR="00085A25" w:rsidRPr="00F16A88" w:rsidRDefault="00085A25" w:rsidP="00085A25">
      <w:pPr>
        <w:spacing w:line="300" w:lineRule="exact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※登録に関する</w:t>
      </w:r>
      <w:r w:rsidR="00466FEF"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>問い合わせ先</w:t>
      </w:r>
    </w:p>
    <w:p w14:paraId="376D16CF" w14:textId="578EFA04" w:rsidR="00466FEF" w:rsidRPr="00F16A88" w:rsidRDefault="00466FEF" w:rsidP="00085A25">
      <w:pPr>
        <w:spacing w:line="300" w:lineRule="exact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県小連理事長　八木田　成人</w:t>
      </w:r>
    </w:p>
    <w:p w14:paraId="231A3D80" w14:textId="50FAC0EC" w:rsidR="00466FEF" w:rsidRPr="00F16A88" w:rsidRDefault="00466FEF" w:rsidP="00085A25">
      <w:pPr>
        <w:spacing w:line="300" w:lineRule="exact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　Mail：</w:t>
      </w:r>
      <w:hyperlink r:id="rId6" w:history="1">
        <w:r w:rsidRPr="00F16A88">
          <w:rPr>
            <w:rStyle w:val="a4"/>
            <w:rFonts w:ascii="UD デジタル 教科書体 NP-R" w:eastAsia="UD デジタル 教科書体 NP-R" w:hAnsi="ＭＳ Ｐゴシック"/>
            <w:sz w:val="22"/>
            <w:szCs w:val="22"/>
          </w:rPr>
          <w:t>nalito-seijin@nifty.com</w:t>
        </w:r>
      </w:hyperlink>
    </w:p>
    <w:p w14:paraId="6C4E42CE" w14:textId="78FE5797" w:rsidR="008D2489" w:rsidRPr="00534C37" w:rsidRDefault="00466FEF" w:rsidP="00085A25">
      <w:pPr>
        <w:spacing w:line="300" w:lineRule="exact"/>
        <w:rPr>
          <w:rFonts w:ascii="UD デジタル 教科書体 NP-R" w:eastAsia="UD デジタル 教科書体 NP-R" w:hAnsi="ＭＳ Ｐゴシック" w:hint="eastAsia"/>
          <w:sz w:val="22"/>
          <w:szCs w:val="22"/>
        </w:rPr>
      </w:pPr>
      <w:r w:rsidRPr="00F16A88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　携帯：090−1369−1693</w:t>
      </w:r>
    </w:p>
    <w:sectPr w:rsidR="008D2489" w:rsidRPr="00534C37" w:rsidSect="00A367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E0"/>
    <w:rsid w:val="00085A25"/>
    <w:rsid w:val="000C5B0B"/>
    <w:rsid w:val="00354413"/>
    <w:rsid w:val="00433B95"/>
    <w:rsid w:val="00466FEF"/>
    <w:rsid w:val="00534C37"/>
    <w:rsid w:val="00714548"/>
    <w:rsid w:val="00726C1F"/>
    <w:rsid w:val="007564AA"/>
    <w:rsid w:val="00884918"/>
    <w:rsid w:val="008D2489"/>
    <w:rsid w:val="009A2534"/>
    <w:rsid w:val="009F33B4"/>
    <w:rsid w:val="00A36709"/>
    <w:rsid w:val="00C5427E"/>
    <w:rsid w:val="00EC37E0"/>
    <w:rsid w:val="00EE4E91"/>
    <w:rsid w:val="00F16A88"/>
    <w:rsid w:val="00F73A98"/>
    <w:rsid w:val="00FC56FA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B9358"/>
  <w15:chartTrackingRefBased/>
  <w15:docId w15:val="{09BB76BE-5B07-AE4C-803C-E49467B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4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ito-seijin@nifty.com" TargetMode="External"/><Relationship Id="rId5" Type="http://schemas.openxmlformats.org/officeDocument/2006/relationships/hyperlink" Target="http://kumamotojunior.la.coocan.jp/keva/" TargetMode="External"/><Relationship Id="rId4" Type="http://schemas.openxmlformats.org/officeDocument/2006/relationships/hyperlink" Target="mailto:m.mansei062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Masafumi Mansei</dc:creator>
  <cp:keywords/>
  <dc:description/>
  <cp:lastModifiedBy>Masafumi Mansei</cp:lastModifiedBy>
  <cp:revision>3</cp:revision>
  <dcterms:created xsi:type="dcterms:W3CDTF">2022-12-14T07:28:00Z</dcterms:created>
  <dcterms:modified xsi:type="dcterms:W3CDTF">2022-12-28T23:18:00Z</dcterms:modified>
</cp:coreProperties>
</file>